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8F1B" w14:textId="77777777" w:rsidR="00EF3A4E" w:rsidRPr="00EF3A4E" w:rsidRDefault="00EF3A4E" w:rsidP="00EF3A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F3A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Software Development and Services Agreement</w:t>
      </w:r>
    </w:p>
    <w:p w14:paraId="15FCDDBF" w14:textId="1C177125" w:rsidR="00EF3A4E" w:rsidRP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Agreement Date: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3C4">
        <w:rPr>
          <w:rFonts w:ascii="Times New Roman" w:eastAsia="Times New Roman" w:hAnsi="Times New Roman" w:cs="Times New Roman"/>
          <w:sz w:val="24"/>
          <w:szCs w:val="24"/>
        </w:rPr>
        <w:t>Novamber</w:t>
      </w:r>
      <w:proofErr w:type="spellEnd"/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3C4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20D3A12F" w14:textId="77777777" w:rsidR="00EF3A4E" w:rsidRP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Parties:</w:t>
      </w:r>
    </w:p>
    <w:p w14:paraId="79DCD212" w14:textId="359501E0" w:rsidR="00EF3A4E" w:rsidRPr="00EF3A4E" w:rsidRDefault="00EF3A4E" w:rsidP="00EF3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Developer: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A4E">
        <w:rPr>
          <w:rFonts w:ascii="Times New Roman" w:eastAsia="Times New Roman" w:hAnsi="Times New Roman" w:cs="Times New Roman"/>
          <w:sz w:val="24"/>
          <w:szCs w:val="24"/>
        </w:rPr>
        <w:t>Vertexcore</w:t>
      </w:r>
      <w:proofErr w:type="spellEnd"/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AI</w:t>
      </w:r>
    </w:p>
    <w:p w14:paraId="067674A2" w14:textId="4421B8C2" w:rsidR="00EF3A4E" w:rsidRPr="00EF3A4E" w:rsidRDefault="00EF3A4E" w:rsidP="00EF3A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Client: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63C4">
        <w:rPr>
          <w:rFonts w:ascii="Times New Roman" w:eastAsia="Times New Roman" w:hAnsi="Times New Roman" w:cs="Times New Roman"/>
          <w:sz w:val="24"/>
          <w:szCs w:val="24"/>
        </w:rPr>
        <w:t>Hmart</w:t>
      </w:r>
      <w:proofErr w:type="spellEnd"/>
    </w:p>
    <w:p w14:paraId="09652D51" w14:textId="77777777" w:rsidR="00EF3A4E" w:rsidRP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This Software Development and Services Agreement (the "Agreement") is entered into by and between the Developer and the Client (collectively, the "Parties") for the development, delivery, and ongoing support of a custom desktop application system tailored to the Client's business needs.</w:t>
      </w:r>
    </w:p>
    <w:p w14:paraId="09883453" w14:textId="77777777" w:rsidR="00EF3A4E" w:rsidRPr="00EF3A4E" w:rsidRDefault="00EF3A4E" w:rsidP="00EF3A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3A4E">
        <w:rPr>
          <w:rFonts w:ascii="Times New Roman" w:eastAsia="Times New Roman" w:hAnsi="Times New Roman" w:cs="Times New Roman"/>
          <w:b/>
          <w:bCs/>
          <w:sz w:val="36"/>
          <w:szCs w:val="36"/>
        </w:rPr>
        <w:t>1. Description of the System</w:t>
      </w:r>
    </w:p>
    <w:p w14:paraId="494C1AF6" w14:textId="0554E3F5" w:rsidR="00EF3A4E" w:rsidRP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The Developer agrees to design, develop, and deliver </w:t>
      </w:r>
      <w:proofErr w:type="gramStart"/>
      <w:r w:rsidRPr="00EF3A4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3C4">
        <w:rPr>
          <w:rFonts w:ascii="Times New Roman" w:eastAsia="Times New Roman" w:hAnsi="Times New Roman" w:cs="Times New Roman"/>
          <w:b/>
          <w:bCs/>
          <w:sz w:val="24"/>
          <w:szCs w:val="24"/>
        </w:rPr>
        <w:t>ERP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(the "System"). This System is a specialized Retail Management System (RMS) designed </w:t>
      </w:r>
      <w:r w:rsidR="003163C4">
        <w:rPr>
          <w:rFonts w:ascii="Times New Roman" w:eastAsia="Times New Roman" w:hAnsi="Times New Roman" w:cs="Times New Roman"/>
          <w:sz w:val="24"/>
          <w:szCs w:val="24"/>
        </w:rPr>
        <w:t xml:space="preserve">for Retail </w:t>
      </w:r>
      <w:proofErr w:type="spellStart"/>
      <w:r w:rsidR="003163C4">
        <w:rPr>
          <w:rFonts w:ascii="Times New Roman" w:eastAsia="Times New Roman" w:hAnsi="Times New Roman" w:cs="Times New Roman"/>
          <w:sz w:val="24"/>
          <w:szCs w:val="24"/>
        </w:rPr>
        <w:t>Buiness</w:t>
      </w:r>
      <w:proofErr w:type="spellEnd"/>
      <w:r w:rsidRPr="00EF3A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B31BCC" w14:textId="77777777" w:rsidR="00EF3A4E" w:rsidRPr="00EF3A4E" w:rsidRDefault="00EF3A4E" w:rsidP="00EF3A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3A4E">
        <w:rPr>
          <w:rFonts w:ascii="Times New Roman" w:eastAsia="Times New Roman" w:hAnsi="Times New Roman" w:cs="Times New Roman"/>
          <w:b/>
          <w:bCs/>
          <w:sz w:val="27"/>
          <w:szCs w:val="27"/>
        </w:rPr>
        <w:t>Key Modules and Features:</w:t>
      </w:r>
    </w:p>
    <w:p w14:paraId="7D3E1F12" w14:textId="77777777" w:rsidR="00EF3A4E" w:rsidRP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The System will include the following interconnected modules, adhering to standard retail and ERP nomenclature (e.g., using relational database entities like parts, sales, quotes, returns):</w:t>
      </w:r>
    </w:p>
    <w:p w14:paraId="533AFE0F" w14:textId="77777777" w:rsidR="00EF3A4E" w:rsidRPr="00EF3A4E" w:rsidRDefault="00EF3A4E" w:rsidP="00EF3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Inventory Management Module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315D7E" w14:textId="77777777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Track spare parts stock with details such as part number, description, vehicle compatibility, supplier information, cost price, selling price, and quantity.</w:t>
      </w:r>
    </w:p>
    <w:p w14:paraId="53B4E0BB" w14:textId="6A36DFD2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Features: Add/edit/delete parts, purchase orders, supplier management, low-stock alerts, Integration: Real-time updates with sales, returns, and quotations.</w:t>
      </w:r>
    </w:p>
    <w:p w14:paraId="56356935" w14:textId="77777777" w:rsidR="00EF3A4E" w:rsidRPr="00EF3A4E" w:rsidRDefault="00EF3A4E" w:rsidP="00EF3A4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96C632F" w14:textId="77777777" w:rsidR="00EF3A4E" w:rsidRPr="00EF3A4E" w:rsidRDefault="00EF3A4E" w:rsidP="00EF3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Sales Management Module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25AF41" w14:textId="77777777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Handle point-of-sale (POS) operations for retail/wholesale sales.</w:t>
      </w:r>
    </w:p>
    <w:p w14:paraId="36C13EC2" w14:textId="77777777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Features: Customer database (name, contact, vehicle details), cart management, discounts, taxes (e.g., GST/VAT), payment processing (cash/card), and automatic stock deduction.</w:t>
      </w:r>
    </w:p>
    <w:p w14:paraId="2E9172EB" w14:textId="5D1E4D55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Category: Core sales processing.</w:t>
      </w:r>
    </w:p>
    <w:p w14:paraId="6E89A931" w14:textId="77777777" w:rsidR="00EF3A4E" w:rsidRPr="00EF3A4E" w:rsidRDefault="00EF3A4E" w:rsidP="00EF3A4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CF25E11" w14:textId="77777777" w:rsidR="00EF3A4E" w:rsidRPr="00EF3A4E" w:rsidRDefault="00EF3A4E" w:rsidP="00EF3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Sales Returns Module (Customer Service/Order Management)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0F6A99" w14:textId="77777777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Process returns, refunds, exchanges, and credit notes.</w:t>
      </w:r>
    </w:p>
    <w:p w14:paraId="7F7940CD" w14:textId="77777777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Features: Return requests with reasons and original invoice reference, stock restoration for resalable items, partial/full refunds, and audit trails.</w:t>
      </w:r>
    </w:p>
    <w:p w14:paraId="69B7F4C7" w14:textId="322CAB8C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Integration: References sales/invoices; updates inventory and accounting.</w:t>
      </w:r>
    </w:p>
    <w:p w14:paraId="76BDDF51" w14:textId="77777777" w:rsidR="00EF3A4E" w:rsidRPr="00EF3A4E" w:rsidRDefault="00EF3A4E" w:rsidP="00EF3A4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1365D52" w14:textId="77777777" w:rsidR="00EF3A4E" w:rsidRPr="00EF3A4E" w:rsidRDefault="00EF3A4E" w:rsidP="00EF3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Quotation Management Module (Sales Management/CRM)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6E343" w14:textId="77777777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Generate quotes for insurance companies/agents (e.g., repair estimates for accident-damaged vehicles).</w:t>
      </w:r>
    </w:p>
    <w:p w14:paraId="76695E53" w14:textId="77777777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Features: Quote builder with parts selection, quantities, labor estimates (if applicable), validity periods, terms/conditions, and conversion to sales/invoices.</w:t>
      </w:r>
    </w:p>
    <w:p w14:paraId="43547FF4" w14:textId="4B92B6AC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Integration: Pulls pricing/availability from inventory.</w:t>
      </w:r>
    </w:p>
    <w:p w14:paraId="5676CF42" w14:textId="77777777" w:rsidR="00EF3A4E" w:rsidRPr="00EF3A4E" w:rsidRDefault="00EF3A4E" w:rsidP="00EF3A4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4A0894E" w14:textId="29D78193" w:rsidR="00EF3A4E" w:rsidRPr="00EF3A4E" w:rsidRDefault="00EF3A4E" w:rsidP="00EF3A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Invoice Generation Module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E71C04" w14:textId="77777777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Automate billing for sales and accepted quotes.</w:t>
      </w:r>
    </w:p>
    <w:p w14:paraId="132A96C1" w14:textId="77777777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Features: Printable/digital invoices with line items, tax calculations, totals, and email/SMS delivery; invoice history/search.</w:t>
      </w:r>
    </w:p>
    <w:p w14:paraId="63E620A9" w14:textId="77777777" w:rsidR="00EF3A4E" w:rsidRPr="00EF3A4E" w:rsidRDefault="00EF3A4E" w:rsidP="00EF3A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Integration: Triggered by sales or quotations; supports accounting records.</w:t>
      </w:r>
    </w:p>
    <w:p w14:paraId="5260FFFD" w14:textId="12EBAFF3" w:rsidR="00EF3A4E" w:rsidRP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The System will be developed as a Minimum Viable Product (MVP) based on the Client's requirements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497F19" w14:textId="77777777" w:rsidR="00EF3A4E" w:rsidRPr="00EF3A4E" w:rsidRDefault="00EF3A4E" w:rsidP="00EF3A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3A4E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Work and Deliverables</w:t>
      </w:r>
    </w:p>
    <w:p w14:paraId="149DDB65" w14:textId="77777777" w:rsidR="00EF3A4E" w:rsidRPr="00EF3A4E" w:rsidRDefault="00EF3A4E" w:rsidP="00EF3A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 Phase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The Developer will complete the design, coding, testing, and initial deployment of the System within [Agreed Timeline, e.g., 4-6 weeks from receipt of initial payment and requirements confirmation].</w:t>
      </w:r>
    </w:p>
    <w:p w14:paraId="3606EF1F" w14:textId="77777777" w:rsidR="00EF3A4E" w:rsidRPr="00EF3A4E" w:rsidRDefault="00EF3A4E" w:rsidP="00EF3A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Handover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Source code, installation files, user manual, and database setup provided upon final payment. The Client will receive full ownership of the custom-developed System (excluding third-party libraries).</w:t>
      </w:r>
    </w:p>
    <w:p w14:paraId="43104643" w14:textId="77777777" w:rsidR="00EF3A4E" w:rsidRPr="00EF3A4E" w:rsidRDefault="00EF3A4E" w:rsidP="00EF3A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Optional Services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Backup Database Cloud Hosting for data redundancy and recovery.</w:t>
      </w:r>
    </w:p>
    <w:p w14:paraId="6264558D" w14:textId="77777777" w:rsidR="00EF3A4E" w:rsidRP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Any changes to the scope must be agreed in writing via a Change Order, with additional fees.</w:t>
      </w:r>
    </w:p>
    <w:p w14:paraId="3E32DA90" w14:textId="77777777" w:rsidR="00EF3A4E" w:rsidRPr="00EF3A4E" w:rsidRDefault="00EF3A4E" w:rsidP="00EF3A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3A4E">
        <w:rPr>
          <w:rFonts w:ascii="Times New Roman" w:eastAsia="Times New Roman" w:hAnsi="Times New Roman" w:cs="Times New Roman"/>
          <w:b/>
          <w:bCs/>
          <w:sz w:val="36"/>
          <w:szCs w:val="36"/>
        </w:rPr>
        <w:t>3. Payment Terms</w:t>
      </w:r>
    </w:p>
    <w:p w14:paraId="3FF7A612" w14:textId="77777777" w:rsidR="00EF3A4E" w:rsidRP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Payments are based on the Quotation dated September 11, 2025, and are non-refundable except as specified herein. All amounts in Sri Lankan Rupees (LKR).</w:t>
      </w:r>
    </w:p>
    <w:p w14:paraId="1AAADFA0" w14:textId="77777777" w:rsidR="00EF3A4E" w:rsidRPr="00EF3A4E" w:rsidRDefault="00EF3A4E" w:rsidP="00EF3A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Initial Payment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851C3DC" w14:textId="0DCD11DF" w:rsidR="00EF3A4E" w:rsidRPr="00EF3A4E" w:rsidRDefault="00C44B24" w:rsidP="00EF3A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</w:t>
      </w:r>
      <w:r w:rsidR="00EF3A4E" w:rsidRPr="00EF3A4E">
        <w:rPr>
          <w:rFonts w:ascii="Times New Roman" w:eastAsia="Times New Roman" w:hAnsi="Times New Roman" w:cs="Times New Roman"/>
          <w:sz w:val="24"/>
          <w:szCs w:val="24"/>
        </w:rPr>
        <w:t xml:space="preserve"> Application Development Service: LKR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F3A4E" w:rsidRPr="00EF3A4E">
        <w:rPr>
          <w:rFonts w:ascii="Times New Roman" w:eastAsia="Times New Roman" w:hAnsi="Times New Roman" w:cs="Times New Roman"/>
          <w:sz w:val="24"/>
          <w:szCs w:val="24"/>
        </w:rPr>
        <w:t>0,000 (one-time fee).</w:t>
      </w:r>
    </w:p>
    <w:p w14:paraId="63D39461" w14:textId="3F608FEF" w:rsidR="00EF3A4E" w:rsidRPr="00EF3A4E" w:rsidRDefault="00EF3A4E" w:rsidP="00EF3A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Backup Database Cloud Hosting</w:t>
      </w:r>
      <w:r w:rsidR="00C44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LKR </w:t>
      </w:r>
      <w:r w:rsidR="003163C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4B2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,000 (per year, renewable).</w:t>
      </w:r>
    </w:p>
    <w:p w14:paraId="25E7C572" w14:textId="713A0286" w:rsidR="00EF3A4E" w:rsidRPr="00EF3A4E" w:rsidRDefault="00EF3A4E" w:rsidP="00EF3A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Total Initial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:  LKR </w:t>
      </w:r>
      <w:r w:rsidR="00C44B24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,000 (including hosting).</w:t>
      </w:r>
    </w:p>
    <w:p w14:paraId="60CBA841" w14:textId="77777777" w:rsidR="00EF3A4E" w:rsidRPr="00EF3A4E" w:rsidRDefault="00EF3A4E" w:rsidP="00EF3A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Maintenance Fee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LKR 5,000 annually (starting from Year 2), for website updates (if applicable), security checks, and optimization. Charged to keep the System secure and performant.</w:t>
      </w:r>
    </w:p>
    <w:p w14:paraId="0002B689" w14:textId="77777777" w:rsidR="00EF3A4E" w:rsidRPr="00EF3A4E" w:rsidRDefault="00EF3A4E" w:rsidP="00EF3A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Recurring Annual Costs (from Year 2 onwards)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1876"/>
        <w:gridCol w:w="1797"/>
      </w:tblGrid>
      <w:tr w:rsidR="00EF3A4E" w:rsidRPr="00EF3A4E" w14:paraId="37398528" w14:textId="77777777" w:rsidTr="00EF3A4E">
        <w:tc>
          <w:tcPr>
            <w:tcW w:w="0" w:type="auto"/>
            <w:hideMark/>
          </w:tcPr>
          <w:p w14:paraId="03214EFC" w14:textId="77777777" w:rsidR="00EF3A4E" w:rsidRPr="00EF3A4E" w:rsidRDefault="00EF3A4E" w:rsidP="00EF3A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3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14:paraId="2FDFC947" w14:textId="77777777" w:rsidR="00EF3A4E" w:rsidRPr="00EF3A4E" w:rsidRDefault="00EF3A4E" w:rsidP="00EF3A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3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(LKR)</w:t>
            </w:r>
          </w:p>
        </w:tc>
      </w:tr>
      <w:tr w:rsidR="00EF3A4E" w:rsidRPr="00EF3A4E" w14:paraId="4B6F90C7" w14:textId="77777777" w:rsidTr="00EF3A4E">
        <w:tc>
          <w:tcPr>
            <w:tcW w:w="0" w:type="auto"/>
            <w:hideMark/>
          </w:tcPr>
          <w:p w14:paraId="34B6112B" w14:textId="77777777" w:rsidR="00EF3A4E" w:rsidRPr="00EF3A4E" w:rsidRDefault="00EF3A4E" w:rsidP="00EF3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4E">
              <w:rPr>
                <w:rFonts w:ascii="Times New Roman" w:eastAsia="Times New Roman" w:hAnsi="Times New Roman" w:cs="Times New Roman"/>
                <w:sz w:val="24"/>
                <w:szCs w:val="24"/>
              </w:rPr>
              <w:t>Hosting Renewal</w:t>
            </w:r>
          </w:p>
        </w:tc>
        <w:tc>
          <w:tcPr>
            <w:tcW w:w="0" w:type="auto"/>
            <w:hideMark/>
          </w:tcPr>
          <w:p w14:paraId="47BD7CF5" w14:textId="3D5ED6B2" w:rsidR="00EF3A4E" w:rsidRPr="00EF3A4E" w:rsidRDefault="003163C4" w:rsidP="00EF3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F3A4E" w:rsidRPr="00EF3A4E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EF3A4E" w:rsidRPr="00EF3A4E" w14:paraId="54ED9B2C" w14:textId="77777777" w:rsidTr="00EF3A4E">
        <w:tc>
          <w:tcPr>
            <w:tcW w:w="0" w:type="auto"/>
            <w:hideMark/>
          </w:tcPr>
          <w:p w14:paraId="121210F7" w14:textId="77777777" w:rsidR="00EF3A4E" w:rsidRPr="00EF3A4E" w:rsidRDefault="00EF3A4E" w:rsidP="00EF3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4E">
              <w:rPr>
                <w:rFonts w:ascii="Times New Roman" w:eastAsia="Times New Roman" w:hAnsi="Times New Roman" w:cs="Times New Roman"/>
                <w:sz w:val="24"/>
                <w:szCs w:val="24"/>
              </w:rPr>
              <w:t>Maintenance Fee</w:t>
            </w:r>
          </w:p>
        </w:tc>
        <w:tc>
          <w:tcPr>
            <w:tcW w:w="0" w:type="auto"/>
            <w:hideMark/>
          </w:tcPr>
          <w:p w14:paraId="5A219212" w14:textId="77777777" w:rsidR="00EF3A4E" w:rsidRPr="00EF3A4E" w:rsidRDefault="00EF3A4E" w:rsidP="00EF3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4E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EF3A4E" w:rsidRPr="00EF3A4E" w14:paraId="6D540078" w14:textId="77777777" w:rsidTr="00EF3A4E">
        <w:tc>
          <w:tcPr>
            <w:tcW w:w="0" w:type="auto"/>
            <w:hideMark/>
          </w:tcPr>
          <w:p w14:paraId="3A66D0A2" w14:textId="77777777" w:rsidR="00EF3A4E" w:rsidRPr="00EF3A4E" w:rsidRDefault="00EF3A4E" w:rsidP="00EF3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Yearly</w:t>
            </w:r>
          </w:p>
        </w:tc>
        <w:tc>
          <w:tcPr>
            <w:tcW w:w="0" w:type="auto"/>
            <w:hideMark/>
          </w:tcPr>
          <w:p w14:paraId="155EB50A" w14:textId="328C2948" w:rsidR="00EF3A4E" w:rsidRPr="00EF3A4E" w:rsidRDefault="00EF3A4E" w:rsidP="00EF3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16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F3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</w:tbl>
    <w:p w14:paraId="31E5A301" w14:textId="77777777" w:rsidR="003163C4" w:rsidRDefault="003163C4" w:rsidP="003163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83E22E4" w14:textId="46186BA0" w:rsidR="00EF3A4E" w:rsidRDefault="00EF3A4E" w:rsidP="00EF3A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Features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Charged extra at a rate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66C2E1" w14:textId="0D4F255B" w:rsid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8D207" w14:textId="5A7E1256" w:rsid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24522" w14:textId="537305AA" w:rsid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D1C34" w14:textId="77777777" w:rsid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DDA12" w14:textId="77777777" w:rsidR="003163C4" w:rsidRPr="00EF3A4E" w:rsidRDefault="003163C4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6F2B0" w14:textId="77777777" w:rsidR="00EF3A4E" w:rsidRPr="00EF3A4E" w:rsidRDefault="00EF3A4E" w:rsidP="00EF3A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3A4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4. Intellectual Property Rights</w:t>
      </w:r>
    </w:p>
    <w:p w14:paraId="0CE94FD6" w14:textId="77777777" w:rsidR="00EF3A4E" w:rsidRPr="00EF3A4E" w:rsidRDefault="00EF3A4E" w:rsidP="00EF3A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The Client will own all rights, title, and interest in the custom-developed System upon full payment.</w:t>
      </w:r>
    </w:p>
    <w:p w14:paraId="6DA88EFE" w14:textId="77777777" w:rsidR="00EF3A4E" w:rsidRPr="00EF3A4E" w:rsidRDefault="00EF3A4E" w:rsidP="00EF3A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The Developer retains rights to any pre-existing tools, frameworks, or general methodologies used.</w:t>
      </w:r>
    </w:p>
    <w:p w14:paraId="7682A6B3" w14:textId="77777777" w:rsidR="00EF3A4E" w:rsidRPr="00EF3A4E" w:rsidRDefault="00EF3A4E" w:rsidP="00EF3A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The Client grants the Developer a limited license to use anonymized data for portfolio/demo purposes.</w:t>
      </w:r>
    </w:p>
    <w:p w14:paraId="0DCC703F" w14:textId="2C23EA66" w:rsidR="00EF3A4E" w:rsidRPr="00EF3A4E" w:rsidRDefault="00EF3A4E" w:rsidP="00EF3A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EF3A4E">
        <w:rPr>
          <w:rFonts w:ascii="Times New Roman" w:eastAsia="Times New Roman" w:hAnsi="Times New Roman" w:cs="Times New Roman"/>
          <w:b/>
          <w:bCs/>
          <w:sz w:val="36"/>
          <w:szCs w:val="36"/>
        </w:rPr>
        <w:t>. Warranties and Liabilities</w:t>
      </w:r>
    </w:p>
    <w:p w14:paraId="76FADEB3" w14:textId="77777777" w:rsidR="00EF3A4E" w:rsidRPr="00EF3A4E" w:rsidRDefault="00EF3A4E" w:rsidP="00EF3A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Developer Warranties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The System will substantially conform to the specifications for 90 days post-delivery. The Developer will provide bug fixes during this period at no extra cost. Services provided in a professional manner.</w:t>
      </w:r>
    </w:p>
    <w:p w14:paraId="113E739D" w14:textId="77777777" w:rsidR="00EF3A4E" w:rsidRPr="00EF3A4E" w:rsidRDefault="00EF3A4E" w:rsidP="00EF3A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Client Warranties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Client provides accurate requirements and access to necessary data/hardware.</w:t>
      </w:r>
    </w:p>
    <w:p w14:paraId="23E607CF" w14:textId="77777777" w:rsidR="00EF3A4E" w:rsidRPr="00EF3A4E" w:rsidRDefault="00EF3A4E" w:rsidP="00EF3A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Limitations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No warranties for third-party integrations or Client modifications. Liability limited to the total fees paid. No consequential damages.</w:t>
      </w:r>
    </w:p>
    <w:p w14:paraId="4AC64566" w14:textId="77777777" w:rsidR="00EF3A4E" w:rsidRPr="00EF3A4E" w:rsidRDefault="00EF3A4E" w:rsidP="00EF3A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Indemnity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Each Party indemnifies the other against claims arising from their breach.</w:t>
      </w:r>
    </w:p>
    <w:p w14:paraId="3361328C" w14:textId="6337590F" w:rsidR="00EF3A4E" w:rsidRPr="00EF3A4E" w:rsidRDefault="00EF3A4E" w:rsidP="00EF3A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EF3A4E">
        <w:rPr>
          <w:rFonts w:ascii="Times New Roman" w:eastAsia="Times New Roman" w:hAnsi="Times New Roman" w:cs="Times New Roman"/>
          <w:b/>
          <w:bCs/>
          <w:sz w:val="36"/>
          <w:szCs w:val="36"/>
        </w:rPr>
        <w:t>. Termination</w:t>
      </w:r>
    </w:p>
    <w:p w14:paraId="32DCEC31" w14:textId="77777777" w:rsidR="00EF3A4E" w:rsidRPr="00EF3A4E" w:rsidRDefault="00EF3A4E" w:rsidP="00EF3A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By Either Party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For material breach, with 30 days' written notice to cure.</w:t>
      </w:r>
    </w:p>
    <w:p w14:paraId="605DEAA4" w14:textId="77777777" w:rsidR="00EF3A4E" w:rsidRPr="00EF3A4E" w:rsidRDefault="00EF3A4E" w:rsidP="00EF3A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By Developer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For non-payment after 15 days' notice.</w:t>
      </w:r>
    </w:p>
    <w:p w14:paraId="0DFF836D" w14:textId="77777777" w:rsidR="00EF3A4E" w:rsidRPr="00EF3A4E" w:rsidRDefault="00EF3A4E" w:rsidP="00EF3A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sz w:val="24"/>
          <w:szCs w:val="24"/>
        </w:rPr>
        <w:t>Upon termination, Client pays for work completed; Developer delivers partial deliverables if applicable. Hosting/ maintenance ends immediately if fees unpaid.</w:t>
      </w:r>
    </w:p>
    <w:p w14:paraId="74FEA6D3" w14:textId="17E5A668" w:rsidR="00EF3A4E" w:rsidRPr="00EF3A4E" w:rsidRDefault="00EF3A4E" w:rsidP="00EF3A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Pr="00EF3A4E">
        <w:rPr>
          <w:rFonts w:ascii="Times New Roman" w:eastAsia="Times New Roman" w:hAnsi="Times New Roman" w:cs="Times New Roman"/>
          <w:b/>
          <w:bCs/>
          <w:sz w:val="36"/>
          <w:szCs w:val="36"/>
        </w:rPr>
        <w:t>. Miscellaneous</w:t>
      </w:r>
    </w:p>
    <w:p w14:paraId="6852F193" w14:textId="77777777" w:rsidR="00EF3A4E" w:rsidRPr="00EF3A4E" w:rsidRDefault="00EF3A4E" w:rsidP="00EF3A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Entire Agreement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This supersedes prior discussions. Amendments in writing.</w:t>
      </w:r>
    </w:p>
    <w:p w14:paraId="510A773B" w14:textId="77777777" w:rsidR="00EF3A4E" w:rsidRPr="00EF3A4E" w:rsidRDefault="00EF3A4E" w:rsidP="00EF3A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Force Majeure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Excused for events beyond control (e.g., natural disasters).</w:t>
      </w:r>
    </w:p>
    <w:p w14:paraId="198D02AE" w14:textId="77777777" w:rsidR="00EF3A4E" w:rsidRPr="00EF3A4E" w:rsidRDefault="00EF3A4E" w:rsidP="00EF3A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Not assignable without consent.</w:t>
      </w:r>
    </w:p>
    <w:p w14:paraId="51AC846F" w14:textId="77777777" w:rsidR="00EF3A4E" w:rsidRPr="00EF3A4E" w:rsidRDefault="00EF3A4E" w:rsidP="00EF3A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Notices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>: Via email or registered mail to contacts above.</w:t>
      </w:r>
    </w:p>
    <w:p w14:paraId="62616B24" w14:textId="77777777" w:rsidR="00EF3A4E" w:rsidRPr="00EF3A4E" w:rsidRDefault="00EF3A4E" w:rsidP="00EF3A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3A4E">
        <w:rPr>
          <w:rFonts w:ascii="Times New Roman" w:eastAsia="Times New Roman" w:hAnsi="Times New Roman" w:cs="Times New Roman"/>
          <w:b/>
          <w:bCs/>
          <w:sz w:val="36"/>
          <w:szCs w:val="36"/>
        </w:rPr>
        <w:t>Signatures</w:t>
      </w:r>
    </w:p>
    <w:p w14:paraId="4E583598" w14:textId="77777777" w:rsidR="00EF3A4E" w:rsidRP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Developer: </w:t>
      </w:r>
      <w:proofErr w:type="spellStart"/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Vertexcore</w:t>
      </w:r>
      <w:proofErr w:type="spellEnd"/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AI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Name: [Authorized Signatory] Signature: ___________________________ Date: ___________________________</w:t>
      </w:r>
    </w:p>
    <w:p w14:paraId="290CE92D" w14:textId="088159BF" w:rsidR="00EF3A4E" w:rsidRPr="00EF3A4E" w:rsidRDefault="00EF3A4E" w:rsidP="00EF3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A4E">
        <w:rPr>
          <w:rFonts w:ascii="Times New Roman" w:eastAsia="Times New Roman" w:hAnsi="Times New Roman" w:cs="Times New Roman"/>
          <w:b/>
          <w:bCs/>
          <w:sz w:val="24"/>
          <w:szCs w:val="24"/>
        </w:rPr>
        <w:t>Client:</w:t>
      </w:r>
      <w:r w:rsidRPr="00EF3A4E">
        <w:rPr>
          <w:rFonts w:ascii="Times New Roman" w:eastAsia="Times New Roman" w:hAnsi="Times New Roman" w:cs="Times New Roman"/>
          <w:sz w:val="24"/>
          <w:szCs w:val="24"/>
        </w:rPr>
        <w:t xml:space="preserve"> Name: [Client's Name] Signature: ___________________________ Date:___________________________</w:t>
      </w:r>
    </w:p>
    <w:p w14:paraId="0D991AA6" w14:textId="37420E81" w:rsidR="009F275D" w:rsidRPr="00EF3A4E" w:rsidRDefault="009F275D" w:rsidP="00EF3A4E">
      <w:pPr>
        <w:spacing w:line="240" w:lineRule="auto"/>
        <w:rPr>
          <w:rFonts w:ascii="Times New Roman" w:hAnsi="Times New Roman" w:cs="Times New Roman"/>
        </w:rPr>
      </w:pPr>
    </w:p>
    <w:sectPr w:rsidR="009F275D" w:rsidRPr="00EF3A4E" w:rsidSect="00EF3A4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2E5A" w14:textId="77777777" w:rsidR="006754B6" w:rsidRDefault="006754B6" w:rsidP="00EF3A4E">
      <w:pPr>
        <w:spacing w:after="0" w:line="240" w:lineRule="auto"/>
      </w:pPr>
      <w:r>
        <w:separator/>
      </w:r>
    </w:p>
  </w:endnote>
  <w:endnote w:type="continuationSeparator" w:id="0">
    <w:p w14:paraId="296FF3B0" w14:textId="77777777" w:rsidR="006754B6" w:rsidRDefault="006754B6" w:rsidP="00EF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89B1" w14:textId="77777777" w:rsidR="006754B6" w:rsidRDefault="006754B6" w:rsidP="00EF3A4E">
      <w:pPr>
        <w:spacing w:after="0" w:line="240" w:lineRule="auto"/>
      </w:pPr>
      <w:r>
        <w:separator/>
      </w:r>
    </w:p>
  </w:footnote>
  <w:footnote w:type="continuationSeparator" w:id="0">
    <w:p w14:paraId="39C6AACC" w14:textId="77777777" w:rsidR="006754B6" w:rsidRDefault="006754B6" w:rsidP="00EF3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042"/>
    <w:multiLevelType w:val="multilevel"/>
    <w:tmpl w:val="3A28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64A0"/>
    <w:multiLevelType w:val="multilevel"/>
    <w:tmpl w:val="40F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B37DD"/>
    <w:multiLevelType w:val="multilevel"/>
    <w:tmpl w:val="8A54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472D8"/>
    <w:multiLevelType w:val="multilevel"/>
    <w:tmpl w:val="18F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A6505"/>
    <w:multiLevelType w:val="multilevel"/>
    <w:tmpl w:val="88AC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3617F"/>
    <w:multiLevelType w:val="multilevel"/>
    <w:tmpl w:val="29C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272AC"/>
    <w:multiLevelType w:val="multilevel"/>
    <w:tmpl w:val="007E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406C0"/>
    <w:multiLevelType w:val="multilevel"/>
    <w:tmpl w:val="670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16B30"/>
    <w:multiLevelType w:val="multilevel"/>
    <w:tmpl w:val="DC68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E1D96"/>
    <w:multiLevelType w:val="multilevel"/>
    <w:tmpl w:val="51E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031730">
    <w:abstractNumId w:val="7"/>
  </w:num>
  <w:num w:numId="2" w16cid:durableId="1882326740">
    <w:abstractNumId w:val="8"/>
  </w:num>
  <w:num w:numId="3" w16cid:durableId="280187435">
    <w:abstractNumId w:val="4"/>
  </w:num>
  <w:num w:numId="4" w16cid:durableId="1144464979">
    <w:abstractNumId w:val="6"/>
  </w:num>
  <w:num w:numId="5" w16cid:durableId="987324075">
    <w:abstractNumId w:val="5"/>
  </w:num>
  <w:num w:numId="6" w16cid:durableId="1655403270">
    <w:abstractNumId w:val="3"/>
  </w:num>
  <w:num w:numId="7" w16cid:durableId="1402828299">
    <w:abstractNumId w:val="9"/>
  </w:num>
  <w:num w:numId="8" w16cid:durableId="1357996507">
    <w:abstractNumId w:val="1"/>
  </w:num>
  <w:num w:numId="9" w16cid:durableId="222451568">
    <w:abstractNumId w:val="0"/>
  </w:num>
  <w:num w:numId="10" w16cid:durableId="183829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5D"/>
    <w:rsid w:val="00234F6E"/>
    <w:rsid w:val="003163C4"/>
    <w:rsid w:val="004638AA"/>
    <w:rsid w:val="006754B6"/>
    <w:rsid w:val="00927902"/>
    <w:rsid w:val="009F275D"/>
    <w:rsid w:val="00A71117"/>
    <w:rsid w:val="00C44B24"/>
    <w:rsid w:val="00E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8189"/>
  <w15:chartTrackingRefBased/>
  <w15:docId w15:val="{4A19FB98-6C25-4891-842E-70D23D07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3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F3A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F3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A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F3A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F3A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F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3A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3A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A4E"/>
  </w:style>
  <w:style w:type="paragraph" w:styleId="Footer">
    <w:name w:val="footer"/>
    <w:basedOn w:val="Normal"/>
    <w:link w:val="FooterChar"/>
    <w:uiPriority w:val="99"/>
    <w:unhideWhenUsed/>
    <w:rsid w:val="00EF3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A4E"/>
  </w:style>
  <w:style w:type="table" w:styleId="TableGrid">
    <w:name w:val="Table Grid"/>
    <w:basedOn w:val="TableNormal"/>
    <w:uiPriority w:val="39"/>
    <w:rsid w:val="00EF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2025-09-11T05:27:00Z</dcterms:created>
  <dcterms:modified xsi:type="dcterms:W3CDTF">2025-12-05T07:37:00Z</dcterms:modified>
</cp:coreProperties>
</file>